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D2BF7" w14:textId="77777777" w:rsidR="00DA1371" w:rsidRPr="00DC5612" w:rsidRDefault="00DA1371" w:rsidP="00DA1371">
      <w:pPr>
        <w:pStyle w:val="Tijeloteksta2"/>
        <w:rPr>
          <w:rFonts w:ascii="Arial" w:hAnsi="Arial" w:cs="Arial"/>
          <w:sz w:val="22"/>
          <w:szCs w:val="20"/>
          <w:lang w:val="hr-HR"/>
        </w:rPr>
      </w:pPr>
    </w:p>
    <w:p w14:paraId="59FC748D" w14:textId="77777777" w:rsidR="00DA1371" w:rsidRPr="00DC5612" w:rsidRDefault="00DA1371" w:rsidP="00DA1371">
      <w:pPr>
        <w:framePr w:w="653" w:h="1181" w:hRule="exact" w:hSpace="181" w:wrap="auto" w:vAnchor="text" w:hAnchor="page" w:x="3230" w:y="63" w:anchorLock="1"/>
        <w:rPr>
          <w:rFonts w:ascii="Arial" w:hAnsi="Arial" w:cs="Arial"/>
          <w:sz w:val="22"/>
          <w:szCs w:val="20"/>
          <w:lang w:val="de-DE"/>
        </w:rPr>
      </w:pPr>
    </w:p>
    <w:p w14:paraId="45102C8C" w14:textId="77777777" w:rsidR="00DA1371" w:rsidRPr="00DC5612" w:rsidRDefault="00DA1371" w:rsidP="00DA1371">
      <w:pPr>
        <w:framePr w:w="653" w:h="1181" w:hRule="exact" w:hSpace="181" w:wrap="auto" w:vAnchor="text" w:hAnchor="page" w:x="3230" w:y="63" w:anchorLock="1"/>
        <w:rPr>
          <w:rFonts w:ascii="Arial" w:hAnsi="Arial" w:cs="Arial"/>
          <w:sz w:val="22"/>
          <w:szCs w:val="20"/>
        </w:rPr>
      </w:pPr>
      <w:r w:rsidRPr="00DC5612">
        <w:rPr>
          <w:rFonts w:ascii="Arial" w:hAnsi="Arial" w:cs="Arial"/>
          <w:noProof/>
          <w:sz w:val="22"/>
          <w:szCs w:val="20"/>
        </w:rPr>
        <w:drawing>
          <wp:inline distT="0" distB="0" distL="0" distR="0" wp14:anchorId="36BC4818" wp14:editId="702692EA">
            <wp:extent cx="425450" cy="565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9E335" w14:textId="77777777" w:rsidR="00DA1371" w:rsidRPr="00DC5612" w:rsidRDefault="00DA1371" w:rsidP="00DA1371">
      <w:pPr>
        <w:pStyle w:val="Naslov1"/>
        <w:ind w:firstLine="720"/>
        <w:rPr>
          <w:rFonts w:ascii="Arial" w:hAnsi="Arial" w:cs="Arial"/>
        </w:rPr>
      </w:pPr>
    </w:p>
    <w:p w14:paraId="7CDE34C1" w14:textId="77777777" w:rsidR="00DA1371" w:rsidRPr="00DC5612" w:rsidRDefault="00DA1371" w:rsidP="00DA1371">
      <w:pPr>
        <w:pStyle w:val="Naslov1"/>
        <w:ind w:firstLine="720"/>
        <w:rPr>
          <w:rFonts w:ascii="Arial" w:hAnsi="Arial" w:cs="Arial"/>
        </w:rPr>
      </w:pPr>
    </w:p>
    <w:p w14:paraId="739ABB68" w14:textId="77777777" w:rsidR="00DA1371" w:rsidRPr="00DC5612" w:rsidRDefault="00DA1371" w:rsidP="00DA1371">
      <w:pPr>
        <w:pStyle w:val="Naslov1"/>
        <w:ind w:firstLine="720"/>
        <w:rPr>
          <w:rFonts w:ascii="Arial" w:hAnsi="Arial" w:cs="Arial"/>
        </w:rPr>
      </w:pPr>
    </w:p>
    <w:p w14:paraId="1214892F" w14:textId="77777777" w:rsidR="00DA1371" w:rsidRPr="00DC5612" w:rsidRDefault="00DA1371" w:rsidP="00DA1371">
      <w:pPr>
        <w:pStyle w:val="Naslov1"/>
        <w:ind w:firstLine="720"/>
        <w:rPr>
          <w:rFonts w:ascii="Arial" w:hAnsi="Arial" w:cs="Arial"/>
        </w:rPr>
      </w:pPr>
    </w:p>
    <w:p w14:paraId="38DF820D" w14:textId="77777777" w:rsidR="00DA1371" w:rsidRPr="00DC5612" w:rsidRDefault="00DA1371" w:rsidP="00DA1371">
      <w:pPr>
        <w:pStyle w:val="Naslov1"/>
        <w:ind w:firstLine="720"/>
        <w:rPr>
          <w:rFonts w:ascii="Arial" w:hAnsi="Arial" w:cs="Arial"/>
        </w:rPr>
      </w:pPr>
    </w:p>
    <w:p w14:paraId="718D0C7A" w14:textId="77777777" w:rsidR="00DA1371" w:rsidRPr="00DC5612" w:rsidRDefault="00DA1371" w:rsidP="00DA1371">
      <w:pPr>
        <w:pStyle w:val="Naslov1"/>
        <w:ind w:firstLine="720"/>
        <w:rPr>
          <w:rFonts w:ascii="Arial" w:hAnsi="Arial" w:cs="Arial"/>
        </w:rPr>
      </w:pPr>
    </w:p>
    <w:p w14:paraId="4B24A9C4" w14:textId="77777777" w:rsidR="00DA1371" w:rsidRPr="00DC5612" w:rsidRDefault="00DA1371" w:rsidP="00DA1371">
      <w:pPr>
        <w:pStyle w:val="Naslov1"/>
        <w:ind w:firstLine="720"/>
        <w:rPr>
          <w:rFonts w:ascii="Arial" w:hAnsi="Arial" w:cs="Arial"/>
          <w:b w:val="0"/>
          <w:bCs/>
        </w:rPr>
      </w:pPr>
      <w:r w:rsidRPr="00DC5612">
        <w:rPr>
          <w:rFonts w:ascii="Arial" w:hAnsi="Arial" w:cs="Arial"/>
          <w:b w:val="0"/>
          <w:bCs/>
        </w:rPr>
        <w:t>REPUBLIKA HRVATSKA</w:t>
      </w:r>
    </w:p>
    <w:p w14:paraId="5891B15F" w14:textId="77777777" w:rsidR="00DA1371" w:rsidRPr="00DC5612" w:rsidRDefault="00DA1371" w:rsidP="00DA1371">
      <w:pPr>
        <w:rPr>
          <w:rFonts w:ascii="Arial" w:hAnsi="Arial" w:cs="Arial"/>
          <w:bCs/>
          <w:sz w:val="22"/>
          <w:szCs w:val="20"/>
        </w:rPr>
      </w:pPr>
      <w:r w:rsidRPr="00DC5612">
        <w:rPr>
          <w:rFonts w:ascii="Arial" w:hAnsi="Arial" w:cs="Arial"/>
          <w:bCs/>
          <w:sz w:val="22"/>
          <w:szCs w:val="20"/>
        </w:rPr>
        <w:t xml:space="preserve">   PRIMORSKO-GORANSKA ŽUPANIJA</w:t>
      </w:r>
    </w:p>
    <w:p w14:paraId="684E7C4D" w14:textId="77777777" w:rsidR="00DA1371" w:rsidRPr="00DC5612" w:rsidRDefault="00DA1371" w:rsidP="00DA1371">
      <w:pPr>
        <w:pStyle w:val="Naslov1"/>
        <w:overflowPunct/>
        <w:autoSpaceDE/>
        <w:autoSpaceDN/>
        <w:adjustRightInd/>
        <w:textAlignment w:val="auto"/>
        <w:rPr>
          <w:rFonts w:ascii="Arial" w:hAnsi="Arial" w:cs="Arial"/>
          <w:b w:val="0"/>
          <w:bCs/>
          <w:spacing w:val="0"/>
          <w:position w:val="0"/>
          <w:lang w:eastAsia="en-US"/>
        </w:rPr>
      </w:pPr>
      <w:r w:rsidRPr="00DC5612">
        <w:rPr>
          <w:rFonts w:ascii="Arial" w:hAnsi="Arial" w:cs="Arial"/>
          <w:b w:val="0"/>
          <w:bCs/>
          <w:spacing w:val="0"/>
          <w:position w:val="0"/>
          <w:lang w:eastAsia="en-US"/>
        </w:rPr>
        <w:t xml:space="preserve"> GRADSKO IZBORNO POVJERENSTVO</w:t>
      </w:r>
    </w:p>
    <w:p w14:paraId="26037A4E" w14:textId="77777777" w:rsidR="00DA1371" w:rsidRPr="00DC5612" w:rsidRDefault="00DA1371" w:rsidP="00DA1371">
      <w:pPr>
        <w:rPr>
          <w:rFonts w:ascii="Arial" w:hAnsi="Arial" w:cs="Arial"/>
          <w:bCs/>
          <w:sz w:val="22"/>
          <w:szCs w:val="20"/>
          <w:lang w:val="de-DE"/>
        </w:rPr>
      </w:pPr>
      <w:r w:rsidRPr="00DC5612">
        <w:rPr>
          <w:rFonts w:ascii="Arial" w:hAnsi="Arial" w:cs="Arial"/>
          <w:bCs/>
          <w:sz w:val="22"/>
          <w:szCs w:val="20"/>
        </w:rPr>
        <w:t xml:space="preserve">                  </w:t>
      </w:r>
      <w:r w:rsidRPr="00DC5612">
        <w:rPr>
          <w:rFonts w:ascii="Arial" w:hAnsi="Arial" w:cs="Arial"/>
          <w:bCs/>
          <w:sz w:val="22"/>
          <w:szCs w:val="20"/>
          <w:lang w:val="de-DE"/>
        </w:rPr>
        <w:t>GRADA BAKRA</w:t>
      </w:r>
    </w:p>
    <w:p w14:paraId="6E77BE20" w14:textId="77777777" w:rsidR="00DA1371" w:rsidRPr="00DC5612" w:rsidRDefault="00DA1371" w:rsidP="00DA1371">
      <w:pPr>
        <w:rPr>
          <w:rFonts w:ascii="Arial" w:hAnsi="Arial" w:cs="Arial"/>
          <w:bCs/>
          <w:sz w:val="22"/>
          <w:szCs w:val="20"/>
          <w:lang w:val="de-DE"/>
        </w:rPr>
      </w:pPr>
    </w:p>
    <w:p w14:paraId="02C5CFE2" w14:textId="77777777" w:rsidR="00DA1371" w:rsidRPr="00DC5612" w:rsidRDefault="00DA1371" w:rsidP="00DA1371">
      <w:pPr>
        <w:rPr>
          <w:rFonts w:ascii="Arial" w:hAnsi="Arial" w:cs="Arial"/>
          <w:bCs/>
          <w:sz w:val="22"/>
          <w:szCs w:val="20"/>
          <w:lang w:val="de-DE"/>
        </w:rPr>
      </w:pPr>
      <w:r w:rsidRPr="00DC5612">
        <w:rPr>
          <w:rFonts w:ascii="Arial" w:hAnsi="Arial" w:cs="Arial"/>
          <w:bCs/>
          <w:sz w:val="22"/>
          <w:szCs w:val="20"/>
          <w:lang w:val="de-DE"/>
        </w:rPr>
        <w:t>KLASA: 013-03/</w:t>
      </w:r>
      <w:r w:rsidR="00C04E02" w:rsidRPr="00DC5612">
        <w:rPr>
          <w:rFonts w:ascii="Arial" w:hAnsi="Arial" w:cs="Arial"/>
          <w:bCs/>
          <w:sz w:val="22"/>
          <w:szCs w:val="20"/>
          <w:lang w:val="de-DE"/>
        </w:rPr>
        <w:t>19-01/03</w:t>
      </w:r>
    </w:p>
    <w:p w14:paraId="79C4C71F" w14:textId="77777777" w:rsidR="00DA1371" w:rsidRPr="00DC5612" w:rsidRDefault="00DA1371" w:rsidP="00DA1371">
      <w:pPr>
        <w:rPr>
          <w:rFonts w:ascii="Arial" w:hAnsi="Arial" w:cs="Arial"/>
          <w:bCs/>
          <w:sz w:val="22"/>
          <w:szCs w:val="20"/>
          <w:lang w:val="de-DE"/>
        </w:rPr>
      </w:pPr>
      <w:r w:rsidRPr="00DC5612">
        <w:rPr>
          <w:rFonts w:ascii="Arial" w:hAnsi="Arial" w:cs="Arial"/>
          <w:bCs/>
          <w:sz w:val="22"/>
          <w:szCs w:val="20"/>
          <w:lang w:val="de-DE"/>
        </w:rPr>
        <w:t>URBROJ: 2170-02-04/</w:t>
      </w:r>
      <w:r w:rsidR="00C04E02" w:rsidRPr="00DC5612">
        <w:rPr>
          <w:rFonts w:ascii="Arial" w:hAnsi="Arial" w:cs="Arial"/>
          <w:bCs/>
          <w:sz w:val="22"/>
          <w:szCs w:val="20"/>
          <w:lang w:val="de-DE"/>
        </w:rPr>
        <w:t>2-19-19</w:t>
      </w:r>
      <w:bookmarkStart w:id="0" w:name="_GoBack"/>
      <w:bookmarkEnd w:id="0"/>
    </w:p>
    <w:p w14:paraId="0D17EF0C" w14:textId="77777777" w:rsidR="00DA1371" w:rsidRPr="00DC5612" w:rsidRDefault="00DA1371" w:rsidP="00DA1371">
      <w:pPr>
        <w:rPr>
          <w:rFonts w:ascii="Arial" w:hAnsi="Arial" w:cs="Arial"/>
          <w:sz w:val="22"/>
          <w:szCs w:val="20"/>
        </w:rPr>
      </w:pPr>
      <w:r w:rsidRPr="00DC5612">
        <w:rPr>
          <w:rFonts w:ascii="Arial" w:hAnsi="Arial" w:cs="Arial"/>
          <w:sz w:val="22"/>
          <w:szCs w:val="20"/>
        </w:rPr>
        <w:t xml:space="preserve">Bakar, </w:t>
      </w:r>
      <w:r w:rsidR="00C04E02" w:rsidRPr="00DC5612">
        <w:rPr>
          <w:rFonts w:ascii="Arial" w:hAnsi="Arial" w:cs="Arial"/>
          <w:sz w:val="22"/>
          <w:szCs w:val="20"/>
        </w:rPr>
        <w:t>1</w:t>
      </w:r>
      <w:r w:rsidRPr="00DC5612">
        <w:rPr>
          <w:rFonts w:ascii="Arial" w:hAnsi="Arial" w:cs="Arial"/>
          <w:sz w:val="22"/>
          <w:szCs w:val="20"/>
        </w:rPr>
        <w:t>. lipnja 201</w:t>
      </w:r>
      <w:r w:rsidR="00C04E02" w:rsidRPr="00DC5612">
        <w:rPr>
          <w:rFonts w:ascii="Arial" w:hAnsi="Arial" w:cs="Arial"/>
          <w:sz w:val="22"/>
          <w:szCs w:val="20"/>
        </w:rPr>
        <w:t>9</w:t>
      </w:r>
      <w:r w:rsidRPr="00DC5612">
        <w:rPr>
          <w:rFonts w:ascii="Arial" w:hAnsi="Arial" w:cs="Arial"/>
          <w:sz w:val="22"/>
          <w:szCs w:val="20"/>
        </w:rPr>
        <w:t>.</w:t>
      </w:r>
    </w:p>
    <w:p w14:paraId="6A3A506F" w14:textId="77777777" w:rsidR="00DA1371" w:rsidRPr="00DC5612" w:rsidRDefault="00DA1371" w:rsidP="00DA1371">
      <w:pPr>
        <w:rPr>
          <w:rFonts w:ascii="Arial" w:hAnsi="Arial" w:cs="Arial"/>
          <w:sz w:val="22"/>
          <w:szCs w:val="20"/>
        </w:rPr>
      </w:pPr>
    </w:p>
    <w:p w14:paraId="5A2CB18D" w14:textId="77777777" w:rsidR="00DA1371" w:rsidRPr="00DC5612" w:rsidRDefault="00DA1371" w:rsidP="00DA1371">
      <w:pPr>
        <w:rPr>
          <w:rFonts w:ascii="Arial" w:hAnsi="Arial" w:cs="Arial"/>
          <w:sz w:val="22"/>
          <w:szCs w:val="20"/>
        </w:rPr>
      </w:pPr>
    </w:p>
    <w:p w14:paraId="7FA45864" w14:textId="77777777" w:rsidR="00DA1371" w:rsidRPr="00DC5612" w:rsidRDefault="00DA1371" w:rsidP="00DA1371">
      <w:pPr>
        <w:pStyle w:val="Tijeloteksta2"/>
        <w:rPr>
          <w:rFonts w:ascii="Arial" w:hAnsi="Arial" w:cs="Arial"/>
          <w:sz w:val="22"/>
          <w:szCs w:val="20"/>
          <w:lang w:val="hr-HR"/>
        </w:rPr>
      </w:pPr>
      <w:r w:rsidRPr="00DC5612">
        <w:rPr>
          <w:rFonts w:ascii="Arial" w:hAnsi="Arial" w:cs="Arial"/>
          <w:sz w:val="22"/>
          <w:szCs w:val="20"/>
          <w:lang w:val="hr-HR"/>
        </w:rPr>
        <w:tab/>
        <w:t xml:space="preserve">Na temelju članka </w:t>
      </w:r>
      <w:r w:rsidR="00C04E02" w:rsidRPr="00DC5612">
        <w:rPr>
          <w:rFonts w:ascii="Arial" w:hAnsi="Arial" w:cs="Arial"/>
          <w:sz w:val="22"/>
          <w:szCs w:val="20"/>
          <w:lang w:val="hr-HR"/>
        </w:rPr>
        <w:t>79. stavka 7. Zakona o izboru vijeća i predstavnika nacionalnih manjina (»Narodne novine«, br. 25/19.)</w:t>
      </w:r>
      <w:r w:rsidRPr="00DC5612">
        <w:rPr>
          <w:rFonts w:ascii="Arial" w:hAnsi="Arial" w:cs="Arial"/>
          <w:sz w:val="22"/>
          <w:lang w:val="hr-HR"/>
        </w:rPr>
        <w:t xml:space="preserve"> Gradsko izborno povjerenstvo Grada Bakra</w:t>
      </w:r>
      <w:r w:rsidRPr="00DC5612">
        <w:rPr>
          <w:rFonts w:ascii="Arial" w:hAnsi="Arial" w:cs="Arial"/>
          <w:sz w:val="22"/>
          <w:szCs w:val="20"/>
          <w:lang w:val="hr-HR"/>
        </w:rPr>
        <w:t xml:space="preserve"> sastavlja</w:t>
      </w:r>
    </w:p>
    <w:p w14:paraId="5EE0034A" w14:textId="77777777" w:rsidR="00DA1371" w:rsidRPr="00DC5612" w:rsidRDefault="00DA1371" w:rsidP="00DA1371">
      <w:pPr>
        <w:pStyle w:val="Tijeloteksta2"/>
        <w:rPr>
          <w:rFonts w:ascii="Arial" w:hAnsi="Arial" w:cs="Arial"/>
          <w:sz w:val="22"/>
          <w:szCs w:val="20"/>
          <w:lang w:val="hr-HR"/>
        </w:rPr>
      </w:pPr>
    </w:p>
    <w:p w14:paraId="52EB1D9A" w14:textId="77777777" w:rsidR="00DA1371" w:rsidRPr="00DC5612" w:rsidRDefault="00DA1371" w:rsidP="00DA1371">
      <w:pPr>
        <w:pStyle w:val="Tijeloteksta2"/>
        <w:rPr>
          <w:rFonts w:ascii="Arial" w:hAnsi="Arial" w:cs="Arial"/>
          <w:sz w:val="22"/>
          <w:szCs w:val="20"/>
          <w:lang w:val="hr-HR"/>
        </w:rPr>
      </w:pPr>
    </w:p>
    <w:p w14:paraId="20DB701E" w14:textId="77777777" w:rsidR="00DA1371" w:rsidRPr="00DC5612" w:rsidRDefault="00DA1371" w:rsidP="00DA1371">
      <w:pPr>
        <w:pStyle w:val="Tijeloteksta2"/>
        <w:jc w:val="center"/>
        <w:rPr>
          <w:rFonts w:ascii="Arial" w:hAnsi="Arial" w:cs="Arial"/>
          <w:sz w:val="22"/>
          <w:szCs w:val="20"/>
          <w:lang w:val="hr-HR"/>
        </w:rPr>
      </w:pPr>
      <w:r w:rsidRPr="00DC5612">
        <w:rPr>
          <w:rFonts w:ascii="Arial" w:hAnsi="Arial" w:cs="Arial"/>
          <w:sz w:val="22"/>
          <w:szCs w:val="20"/>
          <w:lang w:val="hr-HR"/>
        </w:rPr>
        <w:t xml:space="preserve">I Z V J E Š Ć E </w:t>
      </w:r>
    </w:p>
    <w:p w14:paraId="1D68FA34" w14:textId="77777777" w:rsidR="00C04E02" w:rsidRPr="00DC5612" w:rsidRDefault="00DA1371" w:rsidP="00C04E02">
      <w:pPr>
        <w:pStyle w:val="Tijeloteksta2"/>
        <w:jc w:val="center"/>
        <w:rPr>
          <w:rFonts w:ascii="Arial" w:hAnsi="Arial" w:cs="Arial"/>
          <w:sz w:val="22"/>
          <w:szCs w:val="20"/>
          <w:lang w:val="hr-HR"/>
        </w:rPr>
      </w:pPr>
      <w:r w:rsidRPr="00DC5612">
        <w:rPr>
          <w:rFonts w:ascii="Arial" w:hAnsi="Arial" w:cs="Arial"/>
          <w:sz w:val="22"/>
          <w:szCs w:val="20"/>
          <w:lang w:val="hr-HR"/>
        </w:rPr>
        <w:t xml:space="preserve">o visini troškova </w:t>
      </w:r>
      <w:r w:rsidR="00C04E02" w:rsidRPr="00DC5612">
        <w:rPr>
          <w:rFonts w:ascii="Arial" w:hAnsi="Arial" w:cs="Arial"/>
          <w:sz w:val="22"/>
          <w:szCs w:val="20"/>
          <w:lang w:val="hr-HR"/>
        </w:rPr>
        <w:t xml:space="preserve">izbora za </w:t>
      </w:r>
      <w:r w:rsidR="005B448F" w:rsidRPr="00DC5612">
        <w:rPr>
          <w:rFonts w:ascii="Arial" w:hAnsi="Arial" w:cs="Arial"/>
          <w:sz w:val="22"/>
          <w:szCs w:val="20"/>
          <w:lang w:val="hr-HR"/>
        </w:rPr>
        <w:t xml:space="preserve">vijeća i </w:t>
      </w:r>
      <w:r w:rsidR="00C04E02" w:rsidRPr="00DC5612">
        <w:rPr>
          <w:rFonts w:ascii="Arial" w:hAnsi="Arial" w:cs="Arial"/>
          <w:sz w:val="22"/>
          <w:szCs w:val="20"/>
          <w:lang w:val="hr-HR"/>
        </w:rPr>
        <w:t>predstavnike nacionalnih</w:t>
      </w:r>
    </w:p>
    <w:p w14:paraId="5F53656B" w14:textId="77777777" w:rsidR="00DA1371" w:rsidRPr="00DC5612" w:rsidRDefault="00C04E02" w:rsidP="00C04E02">
      <w:pPr>
        <w:pStyle w:val="Tijeloteksta2"/>
        <w:jc w:val="center"/>
        <w:rPr>
          <w:rFonts w:ascii="Arial" w:hAnsi="Arial" w:cs="Arial"/>
          <w:sz w:val="22"/>
          <w:szCs w:val="20"/>
          <w:lang w:val="hr-HR"/>
        </w:rPr>
      </w:pPr>
      <w:r w:rsidRPr="00DC5612">
        <w:rPr>
          <w:rFonts w:ascii="Arial" w:hAnsi="Arial" w:cs="Arial"/>
          <w:sz w:val="22"/>
          <w:szCs w:val="20"/>
          <w:lang w:val="hr-HR"/>
        </w:rPr>
        <w:t>manjina održanih 5. svibnja 2019. godine</w:t>
      </w:r>
      <w:r w:rsidR="00DA1371" w:rsidRPr="00DC5612">
        <w:rPr>
          <w:rFonts w:ascii="Arial" w:hAnsi="Arial" w:cs="Arial"/>
          <w:sz w:val="22"/>
          <w:szCs w:val="20"/>
          <w:lang w:val="hr-HR"/>
        </w:rPr>
        <w:t xml:space="preserve"> </w:t>
      </w:r>
    </w:p>
    <w:p w14:paraId="1D66B37B" w14:textId="77777777" w:rsidR="00DA1371" w:rsidRPr="00DC5612" w:rsidRDefault="00DA1371" w:rsidP="00DA1371">
      <w:pPr>
        <w:pStyle w:val="Tijeloteksta2"/>
        <w:rPr>
          <w:rFonts w:ascii="Arial" w:hAnsi="Arial" w:cs="Arial"/>
          <w:sz w:val="22"/>
          <w:szCs w:val="20"/>
          <w:lang w:val="hr-HR"/>
        </w:rPr>
      </w:pPr>
    </w:p>
    <w:p w14:paraId="080047F5" w14:textId="77777777" w:rsidR="00DA1371" w:rsidRPr="00DC5612" w:rsidRDefault="00DA1371" w:rsidP="00DA1371">
      <w:pPr>
        <w:pStyle w:val="Tijeloteksta2"/>
        <w:jc w:val="center"/>
        <w:rPr>
          <w:rFonts w:ascii="Arial" w:hAnsi="Arial" w:cs="Arial"/>
          <w:sz w:val="22"/>
          <w:szCs w:val="20"/>
          <w:lang w:val="hr-HR"/>
        </w:rPr>
      </w:pPr>
    </w:p>
    <w:p w14:paraId="0DD5466B" w14:textId="77777777" w:rsidR="00DA1371" w:rsidRPr="00DC5612" w:rsidRDefault="00DA1371" w:rsidP="00DA1371">
      <w:pPr>
        <w:pStyle w:val="Tijeloteksta2"/>
        <w:rPr>
          <w:rFonts w:ascii="Arial" w:hAnsi="Arial" w:cs="Arial"/>
          <w:sz w:val="22"/>
          <w:szCs w:val="20"/>
          <w:lang w:val="hr-HR"/>
        </w:rPr>
      </w:pPr>
      <w:r w:rsidRPr="00DC5612">
        <w:rPr>
          <w:rFonts w:ascii="Arial" w:hAnsi="Arial" w:cs="Arial"/>
          <w:sz w:val="22"/>
          <w:szCs w:val="20"/>
          <w:lang w:val="hr-HR"/>
        </w:rPr>
        <w:t>Ovim Izvješćem cjelovito se navode tro</w:t>
      </w:r>
      <w:r w:rsidR="00E2465C" w:rsidRPr="00DC5612">
        <w:rPr>
          <w:rFonts w:ascii="Arial" w:hAnsi="Arial" w:cs="Arial"/>
          <w:sz w:val="22"/>
          <w:szCs w:val="20"/>
          <w:lang w:val="hr-HR"/>
        </w:rPr>
        <w:t xml:space="preserve">škovi lokalnih izbora održanih </w:t>
      </w:r>
      <w:r w:rsidR="00C04E02" w:rsidRPr="00DC5612">
        <w:rPr>
          <w:rFonts w:ascii="Arial" w:hAnsi="Arial" w:cs="Arial"/>
          <w:sz w:val="22"/>
          <w:szCs w:val="20"/>
          <w:lang w:val="hr-HR"/>
        </w:rPr>
        <w:t>5</w:t>
      </w:r>
      <w:r w:rsidRPr="00DC5612">
        <w:rPr>
          <w:rFonts w:ascii="Arial" w:hAnsi="Arial" w:cs="Arial"/>
          <w:sz w:val="22"/>
          <w:szCs w:val="20"/>
          <w:lang w:val="hr-HR"/>
        </w:rPr>
        <w:t>. svibnja 201</w:t>
      </w:r>
      <w:r w:rsidR="00C04E02" w:rsidRPr="00DC5612">
        <w:rPr>
          <w:rFonts w:ascii="Arial" w:hAnsi="Arial" w:cs="Arial"/>
          <w:sz w:val="22"/>
          <w:szCs w:val="20"/>
          <w:lang w:val="hr-HR"/>
        </w:rPr>
        <w:t>9</w:t>
      </w:r>
      <w:r w:rsidRPr="00DC5612">
        <w:rPr>
          <w:rFonts w:ascii="Arial" w:hAnsi="Arial" w:cs="Arial"/>
          <w:sz w:val="22"/>
          <w:szCs w:val="20"/>
          <w:lang w:val="hr-HR"/>
        </w:rPr>
        <w:t>.</w:t>
      </w:r>
      <w:r w:rsidR="00E2465C" w:rsidRPr="00DC5612">
        <w:rPr>
          <w:rFonts w:ascii="Arial" w:hAnsi="Arial" w:cs="Arial"/>
          <w:sz w:val="22"/>
          <w:szCs w:val="20"/>
          <w:lang w:val="hr-HR"/>
        </w:rPr>
        <w:t xml:space="preserve"> godine</w:t>
      </w:r>
      <w:r w:rsidRPr="00DC5612">
        <w:rPr>
          <w:rFonts w:ascii="Arial" w:hAnsi="Arial" w:cs="Arial"/>
          <w:sz w:val="22"/>
          <w:szCs w:val="20"/>
          <w:lang w:val="hr-HR"/>
        </w:rPr>
        <w:t xml:space="preserve"> kako slijedi:</w:t>
      </w:r>
    </w:p>
    <w:p w14:paraId="49FB2421" w14:textId="77777777" w:rsidR="00DA1371" w:rsidRPr="00DC5612" w:rsidRDefault="00DA1371" w:rsidP="00DA1371">
      <w:pPr>
        <w:pStyle w:val="Tijeloteksta2"/>
        <w:rPr>
          <w:rFonts w:ascii="Arial" w:hAnsi="Arial" w:cs="Arial"/>
          <w:sz w:val="22"/>
          <w:szCs w:val="20"/>
          <w:lang w:val="hr-HR"/>
        </w:rPr>
      </w:pPr>
    </w:p>
    <w:p w14:paraId="42A5D4BD" w14:textId="77777777" w:rsidR="00316A86" w:rsidRPr="00DC5612" w:rsidRDefault="00DA1371" w:rsidP="00DA1371">
      <w:pPr>
        <w:pStyle w:val="Tijeloteksta2"/>
        <w:numPr>
          <w:ilvl w:val="0"/>
          <w:numId w:val="1"/>
        </w:numPr>
        <w:rPr>
          <w:rFonts w:ascii="Arial" w:hAnsi="Arial" w:cs="Arial"/>
          <w:sz w:val="22"/>
          <w:szCs w:val="20"/>
          <w:lang w:val="hr-HR"/>
        </w:rPr>
      </w:pPr>
      <w:r w:rsidRPr="00DC5612">
        <w:rPr>
          <w:rFonts w:ascii="Arial" w:hAnsi="Arial" w:cs="Arial"/>
          <w:sz w:val="22"/>
          <w:szCs w:val="20"/>
          <w:lang w:val="hr-HR"/>
        </w:rPr>
        <w:t xml:space="preserve">troškovi </w:t>
      </w:r>
      <w:r w:rsidR="00316A86" w:rsidRPr="00DC5612">
        <w:rPr>
          <w:rFonts w:ascii="Arial" w:hAnsi="Arial" w:cs="Arial"/>
          <w:sz w:val="22"/>
          <w:szCs w:val="20"/>
          <w:lang w:val="hr-HR"/>
        </w:rPr>
        <w:t>tiskanja glasačkog materijala i uredskog materijala u ukupnom iznosu od 457,24 kune,</w:t>
      </w:r>
    </w:p>
    <w:p w14:paraId="6EDF2CD3" w14:textId="77777777" w:rsidR="00DA1371" w:rsidRPr="00DC5612" w:rsidRDefault="00316A86" w:rsidP="00DA1371">
      <w:pPr>
        <w:pStyle w:val="Tijeloteksta2"/>
        <w:numPr>
          <w:ilvl w:val="0"/>
          <w:numId w:val="1"/>
        </w:numPr>
        <w:rPr>
          <w:rFonts w:ascii="Arial" w:hAnsi="Arial" w:cs="Arial"/>
          <w:sz w:val="22"/>
          <w:szCs w:val="20"/>
          <w:lang w:val="hr-HR"/>
        </w:rPr>
      </w:pPr>
      <w:r w:rsidRPr="00DC5612">
        <w:rPr>
          <w:rFonts w:ascii="Arial" w:hAnsi="Arial" w:cs="Arial"/>
          <w:sz w:val="22"/>
          <w:szCs w:val="20"/>
          <w:lang w:val="hr-HR"/>
        </w:rPr>
        <w:t>naknade za rad Gradskog izbornog povjerenstva u ukupnom iznosu od 36.768</w:t>
      </w:r>
      <w:r w:rsidR="00DA1371" w:rsidRPr="00DC5612">
        <w:rPr>
          <w:rFonts w:ascii="Arial" w:hAnsi="Arial" w:cs="Arial"/>
          <w:sz w:val="22"/>
          <w:szCs w:val="20"/>
          <w:lang w:val="hr-HR"/>
        </w:rPr>
        <w:t>,</w:t>
      </w:r>
      <w:r w:rsidR="005B448F" w:rsidRPr="00DC5612">
        <w:rPr>
          <w:rFonts w:ascii="Arial" w:hAnsi="Arial" w:cs="Arial"/>
          <w:sz w:val="22"/>
          <w:szCs w:val="20"/>
          <w:lang w:val="hr-HR"/>
        </w:rPr>
        <w:t>53 kune,</w:t>
      </w:r>
    </w:p>
    <w:p w14:paraId="02C79683" w14:textId="77777777" w:rsidR="005B448F" w:rsidRPr="00DC5612" w:rsidRDefault="005B448F" w:rsidP="00DA1371">
      <w:pPr>
        <w:pStyle w:val="Tijeloteksta2"/>
        <w:numPr>
          <w:ilvl w:val="0"/>
          <w:numId w:val="1"/>
        </w:numPr>
        <w:rPr>
          <w:rFonts w:ascii="Arial" w:hAnsi="Arial" w:cs="Arial"/>
          <w:sz w:val="22"/>
          <w:szCs w:val="20"/>
          <w:lang w:val="hr-HR"/>
        </w:rPr>
      </w:pPr>
      <w:r w:rsidRPr="00DC5612">
        <w:rPr>
          <w:rFonts w:ascii="Arial" w:hAnsi="Arial" w:cs="Arial"/>
          <w:sz w:val="22"/>
          <w:szCs w:val="20"/>
          <w:lang w:val="hr-HR"/>
        </w:rPr>
        <w:t>naknada za rad stručnog stožera Gradskog izbornog povjerenstva u iznosu od 1.571,74 kune,</w:t>
      </w:r>
    </w:p>
    <w:p w14:paraId="3DE5DCCF" w14:textId="77777777" w:rsidR="005B448F" w:rsidRPr="00DC5612" w:rsidRDefault="005B448F" w:rsidP="00DA1371">
      <w:pPr>
        <w:pStyle w:val="Tijeloteksta2"/>
        <w:numPr>
          <w:ilvl w:val="0"/>
          <w:numId w:val="1"/>
        </w:numPr>
        <w:rPr>
          <w:rFonts w:ascii="Arial" w:hAnsi="Arial" w:cs="Arial"/>
          <w:sz w:val="22"/>
          <w:szCs w:val="20"/>
          <w:lang w:val="hr-HR"/>
        </w:rPr>
      </w:pPr>
      <w:r w:rsidRPr="00DC5612">
        <w:rPr>
          <w:rFonts w:ascii="Arial" w:hAnsi="Arial" w:cs="Arial"/>
          <w:sz w:val="22"/>
          <w:szCs w:val="20"/>
          <w:lang w:val="hr-HR"/>
        </w:rPr>
        <w:t xml:space="preserve">naknada za putne troškove u iznosu 2.333,36 kuna i </w:t>
      </w:r>
    </w:p>
    <w:p w14:paraId="3654B40A" w14:textId="77777777" w:rsidR="005B448F" w:rsidRPr="00DC5612" w:rsidRDefault="005B448F" w:rsidP="005B448F">
      <w:pPr>
        <w:pStyle w:val="Tijeloteksta2"/>
        <w:numPr>
          <w:ilvl w:val="0"/>
          <w:numId w:val="1"/>
        </w:numPr>
        <w:rPr>
          <w:rFonts w:ascii="Arial" w:hAnsi="Arial" w:cs="Arial"/>
          <w:sz w:val="22"/>
          <w:szCs w:val="20"/>
          <w:lang w:val="hr-HR"/>
        </w:rPr>
      </w:pPr>
      <w:r w:rsidRPr="00DC5612">
        <w:rPr>
          <w:rFonts w:ascii="Arial" w:hAnsi="Arial" w:cs="Arial"/>
          <w:sz w:val="22"/>
          <w:szCs w:val="20"/>
          <w:lang w:val="hr-HR"/>
        </w:rPr>
        <w:t>naknade za rad biračkog odbora u ukupnom iznosu od 3.158,69 kuna.</w:t>
      </w:r>
    </w:p>
    <w:p w14:paraId="6A8BAF02" w14:textId="77777777" w:rsidR="00DA1371" w:rsidRPr="00DC5612" w:rsidRDefault="005B448F" w:rsidP="005B448F">
      <w:pPr>
        <w:pStyle w:val="Tijeloteksta2"/>
        <w:ind w:left="720"/>
        <w:rPr>
          <w:rFonts w:ascii="Arial" w:hAnsi="Arial" w:cs="Arial"/>
          <w:sz w:val="22"/>
          <w:szCs w:val="20"/>
          <w:lang w:val="hr-HR"/>
        </w:rPr>
      </w:pPr>
      <w:r w:rsidRPr="00DC5612">
        <w:rPr>
          <w:rFonts w:ascii="Arial" w:hAnsi="Arial" w:cs="Arial"/>
          <w:sz w:val="22"/>
          <w:szCs w:val="20"/>
          <w:lang w:val="hr-HR"/>
        </w:rPr>
        <w:t xml:space="preserve"> </w:t>
      </w:r>
    </w:p>
    <w:p w14:paraId="0BC5D598" w14:textId="77777777" w:rsidR="00DA1371" w:rsidRPr="00DC5612" w:rsidRDefault="00DA1371" w:rsidP="00DA1371">
      <w:pPr>
        <w:pStyle w:val="Tijeloteksta2"/>
        <w:rPr>
          <w:rFonts w:ascii="Arial" w:hAnsi="Arial" w:cs="Arial"/>
          <w:sz w:val="22"/>
          <w:szCs w:val="20"/>
          <w:lang w:val="hr-HR"/>
        </w:rPr>
      </w:pPr>
      <w:r w:rsidRPr="00DC5612">
        <w:rPr>
          <w:rFonts w:ascii="Arial" w:hAnsi="Arial" w:cs="Arial"/>
          <w:sz w:val="22"/>
          <w:szCs w:val="20"/>
          <w:lang w:val="hr-HR"/>
        </w:rPr>
        <w:t xml:space="preserve">Ukupni troškovi </w:t>
      </w:r>
      <w:r w:rsidR="005B448F" w:rsidRPr="00DC5612">
        <w:rPr>
          <w:rFonts w:ascii="Arial" w:hAnsi="Arial" w:cs="Arial"/>
          <w:sz w:val="22"/>
          <w:szCs w:val="20"/>
          <w:lang w:val="hr-HR"/>
        </w:rPr>
        <w:t>izbora za vijeće i predstavnike nacionalnih manjina iznose 42.189,56</w:t>
      </w:r>
      <w:r w:rsidRPr="00DC5612">
        <w:rPr>
          <w:rFonts w:ascii="Arial" w:hAnsi="Arial" w:cs="Arial"/>
          <w:sz w:val="22"/>
          <w:szCs w:val="20"/>
          <w:lang w:val="hr-HR"/>
        </w:rPr>
        <w:t xml:space="preserve"> kuna i plaćeni su iz proračuna Grada Bakra</w:t>
      </w:r>
      <w:r w:rsidR="005B448F" w:rsidRPr="00DC5612">
        <w:rPr>
          <w:rFonts w:ascii="Arial" w:hAnsi="Arial" w:cs="Arial"/>
          <w:sz w:val="22"/>
          <w:szCs w:val="20"/>
          <w:lang w:val="hr-HR"/>
        </w:rPr>
        <w:t xml:space="preserve"> i Primorsko – goranske županije.</w:t>
      </w:r>
    </w:p>
    <w:p w14:paraId="3F9FD0FB" w14:textId="77777777" w:rsidR="00DA1371" w:rsidRPr="00DC5612" w:rsidRDefault="00DA1371" w:rsidP="00DA1371">
      <w:pPr>
        <w:pStyle w:val="Tijeloteksta2"/>
        <w:ind w:left="360" w:hanging="360"/>
        <w:rPr>
          <w:rFonts w:ascii="Arial" w:hAnsi="Arial" w:cs="Arial"/>
          <w:sz w:val="22"/>
          <w:szCs w:val="20"/>
          <w:lang w:val="hr-HR"/>
        </w:rPr>
      </w:pPr>
    </w:p>
    <w:p w14:paraId="7120FFD4" w14:textId="77777777" w:rsidR="00DA1371" w:rsidRPr="00DC5612" w:rsidRDefault="00DA1371" w:rsidP="00DA1371">
      <w:pPr>
        <w:pStyle w:val="Tijeloteksta2"/>
        <w:rPr>
          <w:rFonts w:ascii="Arial" w:hAnsi="Arial" w:cs="Arial"/>
          <w:sz w:val="22"/>
          <w:szCs w:val="20"/>
          <w:lang w:val="hr-HR"/>
        </w:rPr>
      </w:pPr>
      <w:r w:rsidRPr="00DC5612">
        <w:rPr>
          <w:rFonts w:ascii="Arial" w:hAnsi="Arial" w:cs="Arial"/>
          <w:sz w:val="22"/>
          <w:szCs w:val="20"/>
          <w:lang w:val="hr-HR"/>
        </w:rPr>
        <w:t xml:space="preserve">Ovo Izvješće objavit će se na službenim </w:t>
      </w:r>
      <w:r w:rsidR="005B448F" w:rsidRPr="00DC5612">
        <w:rPr>
          <w:rFonts w:ascii="Arial" w:hAnsi="Arial" w:cs="Arial"/>
          <w:sz w:val="22"/>
          <w:szCs w:val="20"/>
          <w:lang w:val="hr-HR"/>
        </w:rPr>
        <w:t>mrežnim</w:t>
      </w:r>
      <w:r w:rsidRPr="00DC5612">
        <w:rPr>
          <w:rFonts w:ascii="Arial" w:hAnsi="Arial" w:cs="Arial"/>
          <w:sz w:val="22"/>
          <w:szCs w:val="20"/>
          <w:lang w:val="hr-HR"/>
        </w:rPr>
        <w:t xml:space="preserve"> stranicama Grada Bakra. </w:t>
      </w:r>
    </w:p>
    <w:p w14:paraId="1A034F45" w14:textId="77777777" w:rsidR="00DA1371" w:rsidRPr="00DC5612" w:rsidRDefault="00DA1371" w:rsidP="00DA1371">
      <w:pPr>
        <w:pStyle w:val="Tijeloteksta2"/>
        <w:rPr>
          <w:rFonts w:ascii="Arial" w:hAnsi="Arial" w:cs="Arial"/>
          <w:sz w:val="22"/>
          <w:szCs w:val="20"/>
          <w:lang w:val="hr-HR"/>
        </w:rPr>
      </w:pPr>
    </w:p>
    <w:p w14:paraId="0C04C93C" w14:textId="77777777" w:rsidR="00DA1371" w:rsidRPr="00DC5612" w:rsidRDefault="00DA1371" w:rsidP="00DA1371">
      <w:pPr>
        <w:pStyle w:val="Tijeloteksta2"/>
        <w:rPr>
          <w:rFonts w:ascii="Arial" w:hAnsi="Arial" w:cs="Arial"/>
          <w:sz w:val="22"/>
          <w:szCs w:val="20"/>
          <w:lang w:val="hr-HR"/>
        </w:rPr>
      </w:pPr>
    </w:p>
    <w:p w14:paraId="2EA8BAFF" w14:textId="77777777" w:rsidR="005B448F" w:rsidRPr="00DC5612" w:rsidRDefault="005B448F" w:rsidP="00DA1371">
      <w:pPr>
        <w:pStyle w:val="Tijeloteksta2"/>
        <w:rPr>
          <w:rFonts w:ascii="Arial" w:hAnsi="Arial" w:cs="Arial"/>
          <w:sz w:val="22"/>
          <w:szCs w:val="20"/>
          <w:lang w:val="hr-HR"/>
        </w:rPr>
      </w:pPr>
    </w:p>
    <w:p w14:paraId="1A1A84F5" w14:textId="77777777" w:rsidR="005B448F" w:rsidRPr="00DC5612" w:rsidRDefault="005B448F" w:rsidP="00DA1371">
      <w:pPr>
        <w:pStyle w:val="Tijeloteksta2"/>
        <w:rPr>
          <w:rFonts w:ascii="Arial" w:hAnsi="Arial" w:cs="Arial"/>
          <w:sz w:val="22"/>
          <w:szCs w:val="20"/>
          <w:lang w:val="hr-HR"/>
        </w:rPr>
      </w:pPr>
    </w:p>
    <w:p w14:paraId="066B66F3" w14:textId="77777777" w:rsidR="00DA1371" w:rsidRPr="00DC5612" w:rsidRDefault="00DA1371" w:rsidP="00DA1371">
      <w:pPr>
        <w:pStyle w:val="Tijeloteksta2"/>
        <w:ind w:left="4320"/>
        <w:jc w:val="center"/>
        <w:rPr>
          <w:rFonts w:ascii="Arial" w:hAnsi="Arial" w:cs="Arial"/>
          <w:sz w:val="22"/>
          <w:szCs w:val="20"/>
          <w:lang w:val="hr-HR"/>
        </w:rPr>
      </w:pPr>
      <w:r w:rsidRPr="00DC5612">
        <w:rPr>
          <w:rFonts w:ascii="Arial" w:hAnsi="Arial" w:cs="Arial"/>
          <w:sz w:val="22"/>
          <w:szCs w:val="20"/>
          <w:lang w:val="hr-HR"/>
        </w:rPr>
        <w:t>GRADSKO IZBORNO POVJERENSTVO</w:t>
      </w:r>
    </w:p>
    <w:p w14:paraId="615937BD" w14:textId="77777777" w:rsidR="00DA1371" w:rsidRPr="00DC5612" w:rsidRDefault="00DA1371" w:rsidP="00DA1371">
      <w:pPr>
        <w:pStyle w:val="Tijeloteksta2"/>
        <w:ind w:left="4320"/>
        <w:jc w:val="center"/>
        <w:rPr>
          <w:rFonts w:ascii="Arial" w:hAnsi="Arial" w:cs="Arial"/>
          <w:sz w:val="22"/>
          <w:szCs w:val="20"/>
          <w:lang w:val="hr-HR"/>
        </w:rPr>
      </w:pPr>
      <w:r w:rsidRPr="00DC5612">
        <w:rPr>
          <w:rFonts w:ascii="Arial" w:hAnsi="Arial" w:cs="Arial"/>
          <w:sz w:val="22"/>
          <w:szCs w:val="20"/>
          <w:lang w:val="hr-HR"/>
        </w:rPr>
        <w:t>GRADA BAKRA</w:t>
      </w:r>
    </w:p>
    <w:sectPr w:rsidR="00DA1371" w:rsidRPr="00DC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E76D8"/>
    <w:multiLevelType w:val="hybridMultilevel"/>
    <w:tmpl w:val="0B6461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71"/>
    <w:rsid w:val="00316A86"/>
    <w:rsid w:val="005B448F"/>
    <w:rsid w:val="00735365"/>
    <w:rsid w:val="00C04E02"/>
    <w:rsid w:val="00DA1371"/>
    <w:rsid w:val="00DC5612"/>
    <w:rsid w:val="00E2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57B1D"/>
  <w15:chartTrackingRefBased/>
  <w15:docId w15:val="{CEAD7B26-4966-4010-AD18-A524FED7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A13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pacing w:val="22"/>
      <w:position w:val="6"/>
      <w:sz w:val="22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A1371"/>
    <w:rPr>
      <w:rFonts w:ascii="Times New Roman" w:eastAsia="Times New Roman" w:hAnsi="Times New Roman" w:cs="Times New Roman"/>
      <w:b/>
      <w:spacing w:val="22"/>
      <w:position w:val="6"/>
      <w:szCs w:val="20"/>
      <w:lang w:val="en-GB" w:eastAsia="hr-HR"/>
    </w:rPr>
  </w:style>
  <w:style w:type="paragraph" w:styleId="Tijeloteksta2">
    <w:name w:val="Body Text 2"/>
    <w:basedOn w:val="Normal"/>
    <w:link w:val="Tijeloteksta2Char"/>
    <w:semiHidden/>
    <w:rsid w:val="00DA1371"/>
    <w:pPr>
      <w:jc w:val="both"/>
    </w:pPr>
    <w:rPr>
      <w:rFonts w:ascii="Bookman Old Style" w:hAnsi="Bookman Old Style"/>
      <w:sz w:val="20"/>
      <w:lang w:val="en-GB" w:eastAsia="en-US"/>
    </w:rPr>
  </w:style>
  <w:style w:type="character" w:customStyle="1" w:styleId="Tijeloteksta2Char">
    <w:name w:val="Tijelo teksta 2 Char"/>
    <w:basedOn w:val="Zadanifontodlomka"/>
    <w:link w:val="Tijeloteksta2"/>
    <w:semiHidden/>
    <w:rsid w:val="00DA1371"/>
    <w:rPr>
      <w:rFonts w:ascii="Bookman Old Style" w:eastAsia="Times New Roman" w:hAnsi="Bookman Old Style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5CF5F79E9E24A9DF6900CF58FC034" ma:contentTypeVersion="11" ma:contentTypeDescription="Create a new document." ma:contentTypeScope="" ma:versionID="061316fb17e60cac69fb633005d39e71">
  <xsd:schema xmlns:xsd="http://www.w3.org/2001/XMLSchema" xmlns:xs="http://www.w3.org/2001/XMLSchema" xmlns:p="http://schemas.microsoft.com/office/2006/metadata/properties" xmlns:ns3="05567125-31d8-4f6b-891b-750c755e0778" xmlns:ns4="2be025dd-10a2-4534-a38f-d74964fb896a" targetNamespace="http://schemas.microsoft.com/office/2006/metadata/properties" ma:root="true" ma:fieldsID="09cb5c449869f644810510f6c6248af9" ns3:_="" ns4:_="">
    <xsd:import namespace="05567125-31d8-4f6b-891b-750c755e0778"/>
    <xsd:import namespace="2be025dd-10a2-4534-a38f-d74964fb8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67125-31d8-4f6b-891b-750c755e0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025dd-10a2-4534-a38f-d74964fb8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6BF9F0-9F87-4EF6-8BA2-09105D92B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67125-31d8-4f6b-891b-750c755e0778"/>
    <ds:schemaRef ds:uri="2be025dd-10a2-4534-a38f-d74964fb8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3B573B-F301-49F5-A3E1-29AE1061A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2E62E-CAFC-4F64-BA27-BB8EF2C956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 marcelja</dc:creator>
  <cp:keywords/>
  <dc:description/>
  <cp:lastModifiedBy>Viktor Polić</cp:lastModifiedBy>
  <cp:revision>3</cp:revision>
  <dcterms:created xsi:type="dcterms:W3CDTF">2019-09-23T11:03:00Z</dcterms:created>
  <dcterms:modified xsi:type="dcterms:W3CDTF">2019-09-23T11:03:00Z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0x010100AEF5CF5F79E9E24A9DF6900CF58FC034</vt:lpwstr>
  </property>
</Properties>
</file>