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22" w:rsidRPr="003D0A01" w:rsidRDefault="00832122" w:rsidP="00832122">
      <w:pPr>
        <w:widowControl w:val="0"/>
        <w:suppressAutoHyphens/>
        <w:spacing w:after="0" w:line="240" w:lineRule="auto"/>
        <w:jc w:val="right"/>
        <w:rPr>
          <w:rFonts w:eastAsia="Arial Unicode MS" w:cs="Times New Roman"/>
          <w:b/>
          <w:i/>
          <w:sz w:val="24"/>
          <w:szCs w:val="20"/>
        </w:rPr>
      </w:pPr>
      <w:r w:rsidRPr="003D0A01">
        <w:rPr>
          <w:rFonts w:eastAsia="Arial Unicode MS" w:cs="Times New Roman"/>
          <w:b/>
          <w:i/>
          <w:sz w:val="24"/>
          <w:szCs w:val="20"/>
        </w:rPr>
        <w:t xml:space="preserve">Obrazac </w:t>
      </w:r>
      <w:r>
        <w:rPr>
          <w:rFonts w:eastAsia="Arial Unicode MS" w:cs="Times New Roman"/>
          <w:b/>
          <w:i/>
          <w:sz w:val="24"/>
          <w:szCs w:val="20"/>
        </w:rPr>
        <w:t>PARTNER</w:t>
      </w:r>
    </w:p>
    <w:p w:rsidR="00832122" w:rsidRPr="003D0A01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0"/>
        </w:rPr>
      </w:pP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Ova Izjava je jedna i zajednička te se odnosi na sve sudionike koji provode program.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Partnerstvo je čvrst odnos između dviju i/ili više strana.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Partnerstvo podrazumijeva podjelu zajedničkih odgovornosti u provedbi </w:t>
      </w:r>
      <w:r w:rsidR="000A30A0">
        <w:rPr>
          <w:rFonts w:eastAsia="Arial Unicode MS" w:cs="Times New Roman"/>
          <w:i/>
          <w:sz w:val="24"/>
          <w:szCs w:val="24"/>
        </w:rPr>
        <w:t>programa</w:t>
      </w:r>
      <w:r>
        <w:rPr>
          <w:rFonts w:eastAsia="Arial Unicode MS" w:cs="Times New Roman"/>
          <w:i/>
          <w:sz w:val="24"/>
          <w:szCs w:val="24"/>
        </w:rPr>
        <w:t xml:space="preserve"> za koji je osigurana financijska potpora od Grada Bakra.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Potpisnici Izjave o partnerstvu trebaju biti suglasni s načelima dobre prakse u partnerstvu: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Prije podnošenja prijave ugovornom tijelu, svi partneri moraju biti upoznati s tekstom Poziva i Uputa za prijavitelje te razumjeti svoju ulogu u </w:t>
      </w:r>
      <w:r w:rsidR="000A30A0">
        <w:rPr>
          <w:rFonts w:eastAsia="Arial Unicode MS" w:cs="Times New Roman"/>
          <w:i/>
          <w:sz w:val="24"/>
          <w:szCs w:val="24"/>
        </w:rPr>
        <w:t>programu</w:t>
      </w:r>
      <w:r>
        <w:rPr>
          <w:rFonts w:eastAsia="Arial Unicode MS" w:cs="Times New Roman"/>
          <w:i/>
          <w:sz w:val="24"/>
          <w:szCs w:val="24"/>
        </w:rPr>
        <w:t>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ovlašćuju Prijavitelja programa da ih zastupa u svim poslovima s Gradom Bakrom u kontekstu provedbe programa.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će se redovito sastajati i izmjenjivati informacije te zajednički raditi na provedbi programa.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Prijedloge za promjene u programu partneri trebaju usuglasiti prije nego ih prijavitelj podnese Gradu Bakru.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Svi partneri moraju sudjelovati u pripremi zajedničkog opisnog i financijskog izvješća koje prijavitelj, u ime svih partnera, podnosi Gradu Bakru.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Za zakonitost, točnost i pravovremenost dostave opisnog i financijskog izvješća, kao i svih dodatnih obrazloženja cijelog ili pojedinih dijelova izvješća, odgovorna je udruga koja je prema Ugovoru o korištenju sredstava s Gradom Bakrom provoditelj </w:t>
      </w:r>
      <w:r w:rsidR="000A30A0">
        <w:rPr>
          <w:rFonts w:eastAsia="Arial Unicode MS" w:cs="Times New Roman"/>
          <w:i/>
          <w:sz w:val="24"/>
          <w:szCs w:val="24"/>
        </w:rPr>
        <w:t>programa</w:t>
      </w:r>
      <w:r>
        <w:rPr>
          <w:rFonts w:eastAsia="Arial Unicode MS" w:cs="Times New Roman"/>
          <w:i/>
          <w:sz w:val="24"/>
          <w:szCs w:val="24"/>
        </w:rPr>
        <w:t>.</w:t>
      </w:r>
    </w:p>
    <w:p w:rsidR="00832122" w:rsidRPr="00247B40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trebaju biti suglasni o načinu prezentacije programa u javnosti i aktivno sudjelovati u promidžbi projektnih aktivnosti.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Pr="003D0A01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Pr="003D0A01" w:rsidRDefault="00832122" w:rsidP="00832122">
      <w:pPr>
        <w:widowControl w:val="0"/>
        <w:suppressAutoHyphens/>
        <w:spacing w:after="0" w:line="240" w:lineRule="auto"/>
        <w:ind w:left="283"/>
        <w:jc w:val="center"/>
        <w:rPr>
          <w:rFonts w:eastAsia="Arial Unicode MS" w:cs="Times New Roman"/>
          <w:b/>
          <w:bCs/>
          <w:i/>
          <w:sz w:val="24"/>
          <w:szCs w:val="24"/>
        </w:rPr>
      </w:pPr>
      <w:r w:rsidRPr="003D0A01">
        <w:rPr>
          <w:rFonts w:eastAsia="Arial Unicode MS" w:cs="Times New Roman"/>
          <w:b/>
          <w:i/>
          <w:sz w:val="24"/>
          <w:szCs w:val="24"/>
        </w:rPr>
        <w:t xml:space="preserve">IZJAVA </w:t>
      </w:r>
      <w:r>
        <w:rPr>
          <w:rFonts w:eastAsia="Arial Unicode MS" w:cs="Times New Roman"/>
          <w:b/>
          <w:i/>
          <w:sz w:val="24"/>
          <w:szCs w:val="24"/>
        </w:rPr>
        <w:t>O PARTNERSTVU</w:t>
      </w:r>
    </w:p>
    <w:p w:rsidR="00832122" w:rsidRPr="003D0A01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4"/>
        </w:rPr>
      </w:pPr>
    </w:p>
    <w:p w:rsidR="00832122" w:rsidRDefault="00832122" w:rsidP="000A30A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Upoznati smo sa sadržajem prijave programa pod nazivom  _________________________ koji se podnosi Gradu Bakru i suglasni smo s njome. Obvezujemo se pridržavati gore navedenih načela dobre prakse u partnerstvu.</w:t>
      </w:r>
    </w:p>
    <w:p w:rsidR="00832122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122" w:rsidRPr="00B16E8A" w:rsidTr="008F6480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Potpis osobe ovlaštene za zastupanje i pečat</w:t>
            </w: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Prijavitelj programa:</w:t>
            </w:r>
          </w:p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1.Partnerska organizacija</w:t>
            </w:r>
          </w:p>
          <w:p w:rsidR="00832122" w:rsidRPr="00B16E8A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50F5F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3.P</w:t>
            </w:r>
            <w:r w:rsidR="00832122">
              <w:rPr>
                <w:rFonts w:eastAsia="Arial Unicode MS" w:cs="Times New Roman"/>
                <w:i/>
                <w:sz w:val="24"/>
                <w:szCs w:val="24"/>
              </w:rPr>
              <w:t>artnerska organizacija</w:t>
            </w:r>
          </w:p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</w:tbl>
    <w:p w:rsidR="005157EA" w:rsidRDefault="005157EA"/>
    <w:p w:rsidR="000A30A0" w:rsidRDefault="000A30A0"/>
    <w:p w:rsidR="000A30A0" w:rsidRDefault="000A30A0">
      <w:r>
        <w:t>U _______________________, 201</w:t>
      </w:r>
      <w:r w:rsidR="009B5EF9">
        <w:t>8</w:t>
      </w:r>
      <w:bookmarkStart w:id="0" w:name="_GoBack"/>
      <w:bookmarkEnd w:id="0"/>
      <w:r>
        <w:t>.</w:t>
      </w:r>
    </w:p>
    <w:sectPr w:rsidR="000A3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22"/>
    <w:rsid w:val="000A30A0"/>
    <w:rsid w:val="002C2253"/>
    <w:rsid w:val="005157EA"/>
    <w:rsid w:val="00777796"/>
    <w:rsid w:val="00832122"/>
    <w:rsid w:val="00850F5F"/>
    <w:rsid w:val="009B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Šišul</dc:creator>
  <cp:keywords/>
  <dc:description/>
  <cp:lastModifiedBy>Gordana Šimić Drenik</cp:lastModifiedBy>
  <cp:revision>7</cp:revision>
  <dcterms:created xsi:type="dcterms:W3CDTF">2015-12-10T12:49:00Z</dcterms:created>
  <dcterms:modified xsi:type="dcterms:W3CDTF">2017-12-20T12:27:00Z</dcterms:modified>
</cp:coreProperties>
</file>